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3C" w:rsidRPr="00A164DC" w:rsidRDefault="00F8293C" w:rsidP="00F8293C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SOC LTDA</w:t>
      </w:r>
    </w:p>
    <w:p w:rsidR="00F8293C" w:rsidRPr="00CE4D23" w:rsidRDefault="00F8293C" w:rsidP="00F8293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</w:t>
      </w:r>
      <w:r>
        <w:rPr>
          <w:rFonts w:ascii="Tahoma" w:hAnsi="Tahoma" w:cs="Tahoma"/>
          <w:b/>
          <w:iCs/>
          <w:sz w:val="22"/>
          <w:szCs w:val="22"/>
        </w:rPr>
        <w:t>Junta de Socios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F8293C" w:rsidRDefault="00F8293C" w:rsidP="00F8293C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F8293C" w:rsidRDefault="00F8293C" w:rsidP="00F8293C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F8293C" w:rsidRPr="00A164DC" w:rsidRDefault="00F8293C" w:rsidP="00F8293C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junta de socios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F8293C" w:rsidRPr="00DD7CC2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DD7CC2" w:rsidRDefault="00F8293C" w:rsidP="00F8293C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F8293C" w:rsidRPr="00DD7CC2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DD7CC2" w:rsidRDefault="00F8293C" w:rsidP="00F8293C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F8293C" w:rsidRPr="00DD7CC2" w:rsidRDefault="00F8293C" w:rsidP="00F8293C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F8293C" w:rsidRPr="009E3B07" w:rsidRDefault="00F8293C" w:rsidP="00F8293C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Cesión de cuotas</w:t>
      </w:r>
    </w:p>
    <w:p w:rsidR="00F8293C" w:rsidRPr="00DD7CC2" w:rsidRDefault="00F8293C" w:rsidP="00F8293C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F8293C" w:rsidRDefault="00F8293C" w:rsidP="00F8293C">
      <w:pPr>
        <w:rPr>
          <w:rFonts w:ascii="Tahoma" w:hAnsi="Tahoma" w:cs="Tahoma"/>
          <w:i/>
          <w:color w:val="FF0000"/>
          <w:sz w:val="22"/>
          <w:szCs w:val="22"/>
        </w:rPr>
      </w:pPr>
    </w:p>
    <w:p w:rsidR="00F8293C" w:rsidRPr="00B42580" w:rsidRDefault="00F8293C" w:rsidP="00F8293C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F8293C" w:rsidRDefault="00F8293C" w:rsidP="00F8293C">
      <w:pPr>
        <w:rPr>
          <w:rFonts w:ascii="Tahoma" w:hAnsi="Tahoma" w:cs="Tahoma"/>
          <w:b/>
          <w:sz w:val="22"/>
          <w:szCs w:val="22"/>
          <w:lang w:val="es-ES"/>
        </w:rPr>
      </w:pPr>
    </w:p>
    <w:p w:rsidR="00F8293C" w:rsidRDefault="00F8293C" w:rsidP="00F8293C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F8293C" w:rsidRPr="00B42580" w:rsidRDefault="00F8293C" w:rsidP="00F8293C">
      <w:pPr>
        <w:rPr>
          <w:rFonts w:ascii="Tahoma" w:hAnsi="Tahoma" w:cs="Tahoma"/>
          <w:b/>
          <w:sz w:val="22"/>
          <w:szCs w:val="22"/>
          <w:lang w:val="es-ES"/>
        </w:rPr>
      </w:pPr>
    </w:p>
    <w:p w:rsidR="00F8293C" w:rsidRPr="00DD7CC2" w:rsidRDefault="00F8293C" w:rsidP="00F8293C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F8293C" w:rsidRPr="00DD7CC2" w:rsidRDefault="00F8293C" w:rsidP="00F8293C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F8293C" w:rsidTr="00DC690D">
        <w:tc>
          <w:tcPr>
            <w:tcW w:w="4489" w:type="dxa"/>
          </w:tcPr>
          <w:p w:rsidR="00F8293C" w:rsidRPr="003B50F7" w:rsidRDefault="00F8293C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Socio</w:t>
            </w:r>
          </w:p>
        </w:tc>
        <w:tc>
          <w:tcPr>
            <w:tcW w:w="4489" w:type="dxa"/>
          </w:tcPr>
          <w:p w:rsidR="00F8293C" w:rsidRPr="003B50F7" w:rsidRDefault="00F8293C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N° de Cuotas</w:t>
            </w:r>
          </w:p>
        </w:tc>
      </w:tr>
      <w:tr w:rsidR="00F8293C" w:rsidTr="00DC690D">
        <w:tc>
          <w:tcPr>
            <w:tcW w:w="4489" w:type="dxa"/>
          </w:tcPr>
          <w:p w:rsidR="00F8293C" w:rsidRDefault="00F8293C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F8293C" w:rsidRDefault="00F8293C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F8293C" w:rsidTr="00DC690D">
        <w:tc>
          <w:tcPr>
            <w:tcW w:w="4489" w:type="dxa"/>
          </w:tcPr>
          <w:p w:rsidR="00F8293C" w:rsidRDefault="00F8293C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F8293C" w:rsidRDefault="00F8293C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F8293C" w:rsidTr="00DC690D">
        <w:tc>
          <w:tcPr>
            <w:tcW w:w="4489" w:type="dxa"/>
          </w:tcPr>
          <w:p w:rsidR="00F8293C" w:rsidRDefault="00F8293C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F8293C" w:rsidRDefault="00F8293C" w:rsidP="00DC690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9E3B07" w:rsidRDefault="00F8293C" w:rsidP="00F8293C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>
        <w:rPr>
          <w:rFonts w:ascii="Tahoma" w:hAnsi="Tahoma" w:cs="Tahoma"/>
          <w:i/>
          <w:color w:val="FF0000"/>
          <w:sz w:val="22"/>
          <w:szCs w:val="22"/>
        </w:rPr>
        <w:t>_____ (Indicar el número de socios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patrimonio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F8293C" w:rsidRPr="00DD7CC2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DD7CC2" w:rsidRDefault="00F8293C" w:rsidP="00F8293C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F8293C" w:rsidRPr="00DD7CC2" w:rsidRDefault="00F8293C" w:rsidP="00F8293C">
      <w:pPr>
        <w:ind w:left="360"/>
        <w:rPr>
          <w:rFonts w:ascii="Tahoma" w:hAnsi="Tahoma" w:cs="Tahoma"/>
          <w:b/>
          <w:sz w:val="22"/>
          <w:szCs w:val="22"/>
        </w:rPr>
      </w:pPr>
    </w:p>
    <w:p w:rsidR="00F8293C" w:rsidRPr="008A19A2" w:rsidRDefault="00F8293C" w:rsidP="00F8293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F8293C" w:rsidRDefault="00F8293C" w:rsidP="00F8293C">
      <w:pPr>
        <w:ind w:left="360"/>
        <w:rPr>
          <w:rFonts w:ascii="Tahoma" w:hAnsi="Tahoma" w:cs="Tahoma"/>
          <w:sz w:val="22"/>
          <w:szCs w:val="22"/>
        </w:rPr>
      </w:pPr>
    </w:p>
    <w:p w:rsidR="00665F83" w:rsidRPr="00DD7CC2" w:rsidRDefault="00665F83" w:rsidP="00F8293C">
      <w:pPr>
        <w:ind w:left="360"/>
        <w:rPr>
          <w:rFonts w:ascii="Tahoma" w:hAnsi="Tahoma" w:cs="Tahoma"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lastRenderedPageBreak/>
        <w:t xml:space="preserve">3. </w:t>
      </w:r>
      <w:r w:rsidR="00E20569">
        <w:rPr>
          <w:rFonts w:ascii="Tahoma" w:hAnsi="Tahoma" w:cs="Tahoma"/>
          <w:b/>
          <w:sz w:val="22"/>
          <w:szCs w:val="22"/>
        </w:rPr>
        <w:t>CESIÓN DE CUOTAS</w:t>
      </w:r>
      <w:r w:rsidRPr="00771140">
        <w:rPr>
          <w:rFonts w:ascii="Tahoma" w:hAnsi="Tahoma" w:cs="Tahoma"/>
          <w:b/>
          <w:sz w:val="22"/>
          <w:szCs w:val="22"/>
        </w:rPr>
        <w:t>.</w:t>
      </w:r>
    </w:p>
    <w:p w:rsidR="00665F83" w:rsidRDefault="00665F83" w:rsidP="00F8293C">
      <w:pPr>
        <w:rPr>
          <w:rFonts w:ascii="Tahoma" w:hAnsi="Tahoma" w:cs="Tahoma"/>
          <w:b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El representante legal manifestó que el socio _____ </w:t>
      </w:r>
      <w:r w:rsidR="00665F83" w:rsidRPr="00665F83">
        <w:rPr>
          <w:rFonts w:ascii="Tahoma" w:hAnsi="Tahoma" w:cs="Tahoma"/>
          <w:i/>
          <w:color w:val="FF0000"/>
          <w:sz w:val="22"/>
          <w:szCs w:val="22"/>
        </w:rPr>
        <w:t>(Indicar el nombre del cedente)</w:t>
      </w:r>
      <w:r w:rsidR="00665F8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tiene la intención de ceder _____ </w:t>
      </w:r>
      <w:r w:rsidR="00665F83" w:rsidRPr="00665F83">
        <w:rPr>
          <w:rFonts w:ascii="Tahoma" w:hAnsi="Tahoma" w:cs="Tahoma"/>
          <w:i/>
          <w:color w:val="FF0000"/>
          <w:sz w:val="22"/>
          <w:szCs w:val="22"/>
        </w:rPr>
        <w:t>(Indicar el número de cuotas que se van a ceder)</w:t>
      </w:r>
      <w:r w:rsidR="00665F8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que posee en la sociedad y por ello se las ofrece a los demás socios para que manifestaran su intensión de adquirirlas.</w:t>
      </w: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El socio ____ </w:t>
      </w:r>
      <w:r w:rsidR="00665F83" w:rsidRPr="00665F83">
        <w:rPr>
          <w:rFonts w:ascii="Tahoma" w:hAnsi="Tahoma" w:cs="Tahoma"/>
          <w:i/>
          <w:color w:val="FF0000"/>
          <w:sz w:val="22"/>
          <w:szCs w:val="22"/>
        </w:rPr>
        <w:t>(Indicar el nombre del cesionario)</w:t>
      </w:r>
      <w:r w:rsidR="00665F8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manifestó su interés de adquirir las _____ cuotas por un valor de _____</w:t>
      </w:r>
      <w:r w:rsidR="00665F83">
        <w:rPr>
          <w:rFonts w:ascii="Tahoma" w:hAnsi="Tahoma" w:cs="Tahoma"/>
          <w:sz w:val="22"/>
          <w:szCs w:val="22"/>
        </w:rPr>
        <w:t xml:space="preserve"> </w:t>
      </w:r>
      <w:r w:rsidR="00665F83" w:rsidRPr="00665F83">
        <w:rPr>
          <w:rFonts w:ascii="Tahoma" w:hAnsi="Tahoma" w:cs="Tahoma"/>
          <w:i/>
          <w:color w:val="FF0000"/>
          <w:sz w:val="22"/>
          <w:szCs w:val="22"/>
        </w:rPr>
        <w:t>(Indicar el valor de la cesión)</w:t>
      </w:r>
      <w:r w:rsidRPr="00665F83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Default="00665F83" w:rsidP="00F8293C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Después de ello, la junta de socios dio su aprobación por unanimidad </w:t>
      </w:r>
      <w:r w:rsidR="00F8293C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F8293C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cesión</w:t>
      </w:r>
      <w:r w:rsidR="00F8293C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F8293C"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665F83" w:rsidRDefault="00665F83" w:rsidP="00F8293C">
      <w:pPr>
        <w:rPr>
          <w:rFonts w:ascii="Tahoma" w:hAnsi="Tahoma" w:cs="Tahoma"/>
          <w:i/>
          <w:sz w:val="22"/>
          <w:szCs w:val="22"/>
        </w:rPr>
      </w:pPr>
    </w:p>
    <w:p w:rsidR="00665F83" w:rsidRPr="00665F83" w:rsidRDefault="00665F83" w:rsidP="00F8293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deja constancia de que la cesión cumplió con el procedimiento señalado en los artículos 363, 364 y 365 del Código de Comercio.</w:t>
      </w:r>
    </w:p>
    <w:p w:rsidR="00F8293C" w:rsidRPr="00DD7CC2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DD7CC2" w:rsidRDefault="00F8293C" w:rsidP="00F8293C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F8293C" w:rsidRPr="00DD7CC2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8A19A2" w:rsidRDefault="00F8293C" w:rsidP="00F8293C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socios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F8293C" w:rsidRPr="008A19A2" w:rsidRDefault="00F8293C" w:rsidP="00F8293C">
      <w:pPr>
        <w:ind w:left="360"/>
        <w:rPr>
          <w:rFonts w:ascii="Tahoma" w:hAnsi="Tahoma" w:cs="Tahoma"/>
          <w:sz w:val="22"/>
          <w:szCs w:val="22"/>
        </w:rPr>
      </w:pPr>
    </w:p>
    <w:p w:rsidR="00F8293C" w:rsidRPr="00B42580" w:rsidRDefault="00F8293C" w:rsidP="00F8293C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8A19A2" w:rsidRDefault="00F8293C" w:rsidP="00F8293C">
      <w:pPr>
        <w:rPr>
          <w:rFonts w:ascii="Tahoma" w:hAnsi="Tahoma" w:cs="Tahoma"/>
          <w:sz w:val="22"/>
          <w:szCs w:val="22"/>
        </w:rPr>
      </w:pPr>
    </w:p>
    <w:p w:rsidR="00F8293C" w:rsidRPr="008A19A2" w:rsidRDefault="00F8293C" w:rsidP="00F8293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F8293C" w:rsidRPr="008A19A2" w:rsidRDefault="00F8293C" w:rsidP="00F8293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F8293C" w:rsidRPr="008A19A2" w:rsidRDefault="00F8293C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Pr="008A19A2" w:rsidRDefault="001D7C8F" w:rsidP="001D7C8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Cedente</w:t>
      </w:r>
      <w:r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Cesionario</w:t>
      </w:r>
    </w:p>
    <w:p w:rsidR="001D7C8F" w:rsidRPr="008A19A2" w:rsidRDefault="001D7C8F" w:rsidP="001D7C8F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Pr="008A19A2" w:rsidRDefault="001D7C8F" w:rsidP="001D7C8F">
      <w:pPr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Representante legal</w:t>
      </w:r>
    </w:p>
    <w:p w:rsidR="001D7C8F" w:rsidRPr="00F8293C" w:rsidRDefault="001D7C8F" w:rsidP="001D7C8F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1D7C8F" w:rsidRDefault="001D7C8F" w:rsidP="00F8293C">
      <w:pPr>
        <w:rPr>
          <w:rFonts w:ascii="Tahoma" w:hAnsi="Tahoma" w:cs="Tahoma"/>
          <w:sz w:val="22"/>
          <w:szCs w:val="22"/>
        </w:rPr>
      </w:pPr>
    </w:p>
    <w:p w:rsidR="00F8293C" w:rsidRPr="008A19A2" w:rsidRDefault="00F8293C" w:rsidP="00F8293C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F8293C" w:rsidRPr="008A19A2" w:rsidRDefault="00F8293C" w:rsidP="00F8293C">
      <w:pPr>
        <w:rPr>
          <w:rFonts w:ascii="Tahoma" w:hAnsi="Tahoma" w:cs="Tahoma"/>
          <w:sz w:val="22"/>
          <w:szCs w:val="22"/>
          <w:lang w:val="es-ES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  <w:lang w:val="es-ES"/>
        </w:rPr>
      </w:pPr>
    </w:p>
    <w:p w:rsidR="00F8293C" w:rsidRDefault="00F8293C" w:rsidP="00F8293C">
      <w:pPr>
        <w:rPr>
          <w:rFonts w:ascii="Tahoma" w:hAnsi="Tahoma" w:cs="Tahoma"/>
          <w:sz w:val="22"/>
          <w:szCs w:val="22"/>
          <w:lang w:val="es-ES"/>
        </w:rPr>
      </w:pPr>
    </w:p>
    <w:p w:rsidR="00F8293C" w:rsidRPr="008A19A2" w:rsidRDefault="00F8293C" w:rsidP="00F8293C">
      <w:pPr>
        <w:rPr>
          <w:rFonts w:ascii="Tahoma" w:hAnsi="Tahoma" w:cs="Tahoma"/>
          <w:sz w:val="22"/>
          <w:szCs w:val="22"/>
          <w:lang w:val="es-ES"/>
        </w:rPr>
      </w:pPr>
    </w:p>
    <w:p w:rsidR="00F8293C" w:rsidRPr="008A19A2" w:rsidRDefault="00F8293C" w:rsidP="00F8293C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6D3AE8" w:rsidRPr="00F8293C" w:rsidRDefault="00F8293C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6D3AE8" w:rsidRPr="00F8293C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55" w:rsidRDefault="00281A55" w:rsidP="00D50C35">
      <w:r>
        <w:separator/>
      </w:r>
    </w:p>
  </w:endnote>
  <w:endnote w:type="continuationSeparator" w:id="0">
    <w:p w:rsidR="00281A55" w:rsidRDefault="00281A55" w:rsidP="00D5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55" w:rsidRDefault="00281A55" w:rsidP="00D50C35">
      <w:r>
        <w:separator/>
      </w:r>
    </w:p>
  </w:footnote>
  <w:footnote w:type="continuationSeparator" w:id="0">
    <w:p w:rsidR="00281A55" w:rsidRDefault="00281A55" w:rsidP="00D5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281A55" w:rsidP="00771140">
    <w:pPr>
      <w:pStyle w:val="Encabezado"/>
    </w:pPr>
  </w:p>
  <w:p w:rsidR="00771140" w:rsidRPr="00C7470C" w:rsidRDefault="00665F83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281A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93C"/>
    <w:rsid w:val="0002437F"/>
    <w:rsid w:val="000B2E8D"/>
    <w:rsid w:val="001D7C8F"/>
    <w:rsid w:val="00207BA6"/>
    <w:rsid w:val="002119E9"/>
    <w:rsid w:val="00281A55"/>
    <w:rsid w:val="002917C5"/>
    <w:rsid w:val="003266F1"/>
    <w:rsid w:val="00357798"/>
    <w:rsid w:val="004F4478"/>
    <w:rsid w:val="0064107B"/>
    <w:rsid w:val="00665F83"/>
    <w:rsid w:val="006D3AE8"/>
    <w:rsid w:val="00825E47"/>
    <w:rsid w:val="00841767"/>
    <w:rsid w:val="00876A17"/>
    <w:rsid w:val="00923D07"/>
    <w:rsid w:val="00940F69"/>
    <w:rsid w:val="009F3618"/>
    <w:rsid w:val="00B167E6"/>
    <w:rsid w:val="00BB0AB2"/>
    <w:rsid w:val="00C51DFD"/>
    <w:rsid w:val="00D50C35"/>
    <w:rsid w:val="00E20569"/>
    <w:rsid w:val="00F8293C"/>
    <w:rsid w:val="00FD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93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829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8293C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82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2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93C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825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11</cp:revision>
  <dcterms:created xsi:type="dcterms:W3CDTF">2014-07-08T16:46:00Z</dcterms:created>
  <dcterms:modified xsi:type="dcterms:W3CDTF">2018-07-11T03:13:00Z</dcterms:modified>
</cp:coreProperties>
</file>